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หรือใช้ที่จอดรถที่กลับรถ และทางเข้า ออกของรถ เพื่อการอื่นตามมาตรา 34 (N) 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    </w:t>
        <w:br/>
        <w:t xml:space="preserve"/>
        <w:br/>
        <w:t xml:space="preserve">     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8 (9) ดัดแปลง หรือใช้หรือยินยอมให้บุคคลอื่นดัดแปลงหรือใช้ที่จอดรถ ที่กลับรถและทางเข้าออกของรถนั้นเพื่อการอื่น ทั้งนี้ไม่ว่าทั้งหมดหรือบางส่วน เว้นแต่จะได้รับใบอนุญาต จากเจ้าพนักงานท้องถิ่น ข้อห้ามดังกล่าวให้ถือว่าเป็นภาระติดพันในอสังหาริมทรัพย์นั้นโดยตรงตราบที่อาคารนั้นยังมีอยู่ทั้งนี้ไม่ว่าจะมีการโอนที่จอดรถ ที่กลับรถ และทางเข้าออกของรถนั้นต่อไปยังบุคคลอื่นหรือไม่ก็ตาม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ยื่นขออนุญาตดัดแปลง พร้อมเอกสาร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(แบบ อ.4) และแจ้งให้ผู้ขอมารับใบอนุญาตก่อสร้างอาคาร (แบบ น.1)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คำขออนุญาตดัดแปลง หรือใช้ที่จอดรถ ที่กลับรถ และทางเข้าออกของรถ เพื่อการอื่น (แบบ ข.4)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หนังสือยินยอมของเจ้าของที่ดินที่ให้ใช้เป็นที่จอดรถ  (กรณีผู้ขออนุญาตไม่ใช่เจ้าของที่ดิน)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 (กรณีผู้ขออนุญาตไม่ใช่เจ้าของที่ดิน)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สำเนาบัตรประจำตัวประชาชนและทะเบียนบ้านของผู้มีอำนาจ ลงนามแทนนิติบุคคลผู้รับมอบอำนาจเจ้าของที่ดิน  (กรณีนิติบุคคลเป็นเจ้าของที่ดิน)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หนังสือรับรองของผู้ประกอบวิชาชีพวิศวกรรมควบคุมของผู้ออกแบบและคำนวณ  (กรณีเป็นสิ่งที่สร้างขึ้นเป็นอาคารเพื่อใช้เป็นที่จอดรถ)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หนังสือรับรองของผู้ประกอบวิชาชีพสถาปัตยกรรมควบคุมของผู้ออกแบบสถาปัตยกรรม  (กรณีที่เป็นสิ่งที่สร้างขึ้นเป็นอาคารเพื่อใช้เป็นที่จอดรถ)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 (กรณีที่เป็นอาคารมีลักษณะขนาดอยู่ในประเภทวิชาชีพวิศวกรรมควบคุม)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(กรณีที่เป็นอาคารมีลักษณะขนาดอยู่ในประเภทวิชาชีพสถาปัตยกรรมควบคุม)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และรายการประกอบแบบแปลน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พร้อมลงลายมือชื่อเลขทะเบียนของวิศวกรผู้ออกแบบ  (กรณีที่เป็นสิ่งที่สร้างขึ้นเป็นอาคารเพื่อใช้เป็นที่จอดรถ)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 หรือดัดแปลงอาคารหรือเคลื่อนย้ายอาคาร หรือเปลี่ยนการใช้อาคาร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สำเนาหรือภาพถ่ายเอกสารแสดงการเป็นเจ้าของอาคารหรือ ผู้ครอบครองอาคาร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(กรณีผู้ครอบครองเป็นผู้ขออนุญาต)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ออกของรถ เพื่อการอื่นตามมาตรา 34 (N) 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11:35 การขออนุญาตดัดแปลง หรือใช้ที่จอดรถที่กลับรถ และทางเข้า ออกของรถ เพื่อการอื่นตามมาตรา 34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