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การขอรับบำเหน็จพิเศษรายเดือนของลูกจ้างประจำขององค์กรปกครองส่วนท้องถิ่น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สิทธิประโยชน์เกี่ยวกับบำเหน็จพิเศษรายเดือน เป็นสิทธิประโยชน์ที่จ่ายให้แก่ลูกจ้างประจำ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ซึ่งแพทย์ที่ทางราชการรับรองได้ตรวจ และแสดงว่าไม่สามารถปฏิบัติงานในหน้าที่ได้อีกเลย</w:t>
        <w:br/>
        <w:t xml:space="preserve"/>
        <w:br/>
        <w:t xml:space="preserve">2. ลูกจ้างประจำผู้มีสิทธิรับบำเหน็จพิเศษจะขอรับเป็นบำเหน็จพิเศษรายเดือนแทนก็ได้ โดยจ่ายเป็นรายเดือนเริ่มตั้งแต่วันที่ลูกจ้างประจำออกจากงานจนถึงแก่ความตาย</w:t>
        <w:br/>
        <w:t xml:space="preserve"/>
        <w:br/>
        <w:t xml:space="preserve">3.องค์การบริหารส่วนจังหวัด/เทศบาล/องค์การบริหารส่วนตำบล/เมืองพัทยาจะแจ้งผลการพิจารณาให้ผู้ยื่นคำขอทราบภายใน 5วันทำการ นับแต่วันที่พิจารณาแล้วเสร็จ ตามมาตรา 10 แห่ง พ.ร.บ.การอำนวยความสะดวกในการพิจารณาอนุญาตของทางราชการ พ.ศ. 2558</w:t>
        <w:br/>
        <w:t xml:space="preserve"/>
        <w:br/>
        <w:t xml:space="preserve">4. กรณีคำขอหรือรายการเอกสารประกอบการพิจารณาไม่ถูกต้องหรือไม่ครบถ้วน และไม่อาจแก้ไข/เพิ่มเติมได้ในขณะนั้น ผู้รับคำขอและผู้ยื่นคำขอจะต้องลงนามบันทึกสองฝ่ายและรายการเอกสาร/หลักฐานร่วมกัน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5. 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  <w:br/>
        <w:t xml:space="preserve"/>
        <w:br/>
        <w:t xml:space="preserve">6. 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12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ูกจ้างประจำผู้มีสิทธิยื่นเรื่องขอรับบำเหน็จพิเศษรายเดือนพร้อมเอกสารต่อองค์กรปกครองส่วนท้องถิ่นที่สังกัด และเจ้าหน้าที่ตรวจสอบความครบถ้วนของหลักฐาน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เจ้าหน้าที่ผู้รับผิดชอบขององค์กรปกครองส่วนท้องถิ่น</w:t>
              <w:tab/>
              <w:t xml:space="preserve">ตรวจสอบความถูกต้องและรวบรวมหลักฐานและเอกสารที่เกี่ยวข้องเสนอผู้มีอำนาจพิจารณา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นายกองค์กรปกครองส่วนท้องถิ่นหรือผู้รับมอบอำนาจพิจารณาสั่งจ่ายเงินบำเหน็จพิเศษรายเดือน โดยให้องค์กรปกครองส่วนท้องถิ่นแจ้งและเบิกจ่ายเงินดังกล่าว</w:t>
              <w:tab/>
              <w:t xml:space="preserve">ให้แก่ลูกจ้างประจำต่อไป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/>
              <w:tab/>
              <w:t xml:space="preserve"> แบบคำขอรับบำเหน็จพิเศษรายเดือนลูกจ้าง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(ขอรับแบบคำขอรับบำเหน็จพิเศษรายเดือนลูกจ้างที่หน่วยงานต้นสังกัด)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/>
              <w:tab/>
              <w:t xml:space="preserve"> ใบรับรองของแพทย์ที่ทางราชการรับรอง ว่าไม่สามารถปฏิบัติหน้าที่ได้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ไม่มีค่าธรรมเนียม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/>
              <w:tab/>
              <w:t xml:space="preserve"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การขอรับบำเหน็จพิเศษรายเดือนของลูกจ้างประจำขององค์กรปกครองส่วนท้องถิ่น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กรมส่งเสริมการปกครองท้องถิ่น กรมส่งเสริมการปกครองท้องถิ่น กรมส่งเสริมการปกครองท้องถิ่น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อนุมัติ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ระเบียบกระทรวงมหาดไทยว่าด้วยบำเหน็จลูกจ้างของหน่วยการบริหารราชการส่วนท้องถิ่น พ.ศ. 2542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16/03/2022 15:28 การขอรับบำเหน็จพิเศษรายเดือนของลูกจ้างประจำขององค์กรปกครองส่วนท้องถิ่น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