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การขอต่ออายุใบอนุญาตประกอบกิจการรับทำการเก็บ และขนมูลฝอยทั่วไป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1. หลักเกณฑ์ วิธีการ</w:t>
        <w:br/>
        <w:t xml:space="preserve"/>
        <w:br/>
        <w:t xml:space="preserve"> ผู้ใดประสงค์ขอต่ออายุใบอนุญาตประกอบกิจการรับทำการเก็บ และขนมูลฝอยทั่วไป โดยทำเป็นธุรกิจหรือได้รับประโยชน์ตอบแทนด้วยการคิดค่าบริการ จะต้องยื่นขอต่ออายุใบอนุญาตต่อเจ้าพนักงานท้องถิ่นหรือเจ้าหน้าที่ที่รับผิดชอบก่อนใบอนุญาตสิ้นอายุ (ใบอนุญาตมีอายุ 1 ปี นับแต่วันที่ออกใบอนุญาต) 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  <w:br/>
        <w:t xml:space="preserve"/>
        <w:br/>
        <w:t xml:space="preserve"> 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20 ของจำนวนเงินที่ค้างชำระ และกรณีที่ผู้ประกอบการค้างชำระค่าธรรมเนียมติดต่อกันเกินกว่า 2 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  <w:br/>
        <w:t xml:space="preserve"/>
        <w:br/>
        <w:t xml:space="preserve">  2. เงื่อนไขในการยื่นคำขอ</w:t>
        <w:br/>
        <w:t xml:space="preserve"/>
        <w:br/>
        <w:t xml:space="preserve">   (1) 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  <w:br/>
        <w:t xml:space="preserve"/>
        <w:br/>
        <w:t xml:space="preserve">  (2) ผู้ประกอบการต้องยื่นเอกสารที่ถูกต้องและครบถ้วน</w:t>
        <w:br/>
        <w:t xml:space="preserve"/>
        <w:br/>
        <w:t xml:space="preserve"> (3) หลักเกณฑ์ด้านคุณสมบัติของผู้ประกอบกิจการ ด้านยานพาหนะขนมูลฝอยทั่วไป ด้านผู้ขับขี่และผู้ปฏิบัติงานประจำยานพาหนะ ด้านสุขลักษณะวิธีการเก็บขนมูลฝอยทั่วไปต้องถูกต้องตามหลักเกณฑ์ และมีวิธีการควบคุมกำกับการขนส่งเพื่อป้องกันการลักลอบทิ้งมูลฝอยถูกต้องตามหลักเกณฑ์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</w:t>
              <w:br/>
              <w:t xml:space="preserve">โทรศัพท์ : 0 5443 0919  โทรสาร : 0 5443 0920  website : http://www.maeyom.go.th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ผู้ขอรับใบอนุญาตยื่นคำขอต่ออายุใบอนุญาตประกอบกิจการรับทำการเก็บ และขนมูลฝอยทั่วไป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(กฎหมายกำหนดภายใน </w:t>
              <w:br/>
              <w:t xml:space="preserve">30 วัน นับแต่วันที่เอกสารถูกต้องและครบถ้วน</w:t>
              <w:br/>
              <w:t xml:space="preserve">(ตาม พ.ร.บ. การสาธารณสุข พ.ศ. 2535 มาตรา 56 และ พ.ร.บ. วิธีปฏิบัติราชการทางปกครอง (ฉบับที่ 2) </w:t>
              <w:br/>
              <w:t xml:space="preserve">พ.ศ. 2557)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การแจ้งคำสั่งออกใบอนุญาต/คำสั่งไม่อนุญาตให้ต่ออายุใบอนุญาต   </w:t>
              <w:br/>
              <w:t xml:space="preserve">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2. กรณีไม่อนุญาตให้ต่ออายุใบอนุญาต</w:t>
              <w:br/>
              <w:t xml:space="preserve">        แจ้งคำสั่งไม่อนุญาตให้ต่ออายุใบอนุญาตประกอบกิจการรับทำการเก็บ และขนมูลฝอยทั่วไปแก่ผู้ขอต่ออายุใบอนุญาตทราบ พร้อมแจ้งสิทธิในการอุทธรณ์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และแจ้งให้ผู้ยื่นคำขอทราบภายใน 7 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 ก.พ.ร.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(กรณีมีคำสั่งอนุญาตต่ออายุใบอนุญาต)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สำเนาใบอนุญาตตามกฎหมายว่าด้วยการควบคุมอาคาร (ในกรณีที่มีสถานีขนถ่าย) หรือใบอนุญาตตามกฎหมายอื่นที่เกี่ยวข้อง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แสดงสถานที่รับกำจัดมูลฝอยทั่วไปที่ได้รับใบอนุญาตและมีการดำเนินกิจการที่ถูกต้องตามหลักสุขาภิบาล โดยมีหลักฐานสัญญาว่าจ้างระหว่างผู้ขนกับผู้กำจัดมูลฝอย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แผนการดำเนินงานในการเก็บขนมูลฝอยที่แสดงรายละเอียดขั้นตอนการดำเนินงาน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เอกสารแสดงให้เห็นว่าผู้ขับขี่และผู้ปฏิบัติงานประจำยานพาหนะผ่านการฝึกอบรมด้านการจัดการ     มูลฝอยทั่วไป (ตามหลักเกณฑ์ที่ท้องถิ่นกำหนด)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ใบรับรองแพทย์หรือเอกสารแสดงการตรวจสุขภาพประจำปีของผู้ปฏิบัติงานในการเก็บขนมูลฝอย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อัตราค่าธรรมเนียมต่ออายุใบอนุญาตรับทำการเก็บ และขนมูลฝอยทั่วไป ฉบับละไม่เกิน 5,000 บาทต่อปี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(ยังไม่กำหนดข้อบัญญัติท้องถิ่น)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แบบคำขอรับใบอนุญาต/ต่ออายุใบอนุญาต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(เอกสาร/แบบฟอร์ม เป็นไปตามข้อกำหนดของท้องถิ่น)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การแจ้งผลการพิจารณา</w:t>
        <w:br/>
        <w:t xml:space="preserve"/>
        <w:br/>
        <w:t xml:space="preserve">19.1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และให้แจ้งต่อผู้ยื่นคำขอทราบภายใน 7 วันนับแต่วันที่พิจารณาแล้วเสร็จ</w:t>
        <w:br/>
        <w:t xml:space="preserve"/>
        <w:br/>
        <w:t xml:space="preserve">19.2 ในกรณีที่เจ้าพนักงานท้องถิ่นพิจารณายังไม่แล้วเสร็จภายในระยะเวลาตามข้อ 19.1 ให้แจ้งเป็นหนังสือให้ ผู้ยื่นคำขอทราบถึงเหตุแห่งความล่าช้าทุก 7 วันจนกว่าจะพิจารณาแล้วเสร็จ พร้อมสำเนาแจ้ง ก.พ.ร. ทราบทุกครั้ง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การขอต่ออายุใบอนุญาตประกอบกิจการรับทำการเก็บ และขนมูลฝอยทั่วไป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30/11/2017 11:39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