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การขอรับการสงเคราะห์ผู้ป่วยเอดส์ 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ระเบียบกระทรวงมหาดไทยว่าด้วยการจ่ายเงินสงเคราะห์เพื่อการยังชีพขององค์กรปกครองส่วนท้องถิ่นพ.ศ. ๒๕๔๘กำหนดให้ผู้ป่วยเอดส์ที่มีคุณสมบัติครบถ้วนตามระเบียบฯและมีความประสงค์จะขอรับการสงเคราะห์ให้ยื่นคำขอต่อผู้บริหารท้องถิ่นที่ตนมีผู้ลำเนาอยู่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  <w:br/>
        <w:t xml:space="preserve"/>
        <w:br/>
        <w:t xml:space="preserve">หลักเกณฑ์</w:t>
        <w:br/>
        <w:t xml:space="preserve"/>
        <w:br/>
        <w:t xml:space="preserve">ผู้มีสิทธิจะได้รับเงินสงเคราะห์ต้องเป็นผู้มีคุณสมบัติและไม่มีลักษณะต้องห้ามดังต่อไปนี้</w:t>
        <w:br/>
        <w:t xml:space="preserve"/>
        <w:br/>
        <w:t xml:space="preserve">1. เป็นผู้ป่วยเอดส์ที่แพทย์ได้รับรองและทำการวินิจฉัยแล้ว</w:t>
        <w:br/>
        <w:t xml:space="preserve"/>
        <w:br/>
        <w:t xml:space="preserve">2. มีภูมิลำเนาอยู่ในเขตพื้นที่องค์กรปกครองส่วนท้องถิ่น</w:t>
        <w:br/>
        <w:t xml:space="preserve"/>
        <w:br/>
        <w:t xml:space="preserve"> 3. 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  <w:br/>
        <w:t xml:space="preserve"/>
        <w:br/>
        <w:t xml:space="preserve">วิธีการ</w:t>
        <w:br/>
        <w:t xml:space="preserve"/>
        <w:br/>
        <w:t xml:space="preserve"> 1. 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  <w:br/>
        <w:t xml:space="preserve"/>
        <w:br/>
        <w:t xml:space="preserve"> 2. 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  <w:br/>
        <w:t xml:space="preserve"/>
        <w:br/>
        <w:t xml:space="preserve"> 3.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บริการสงเคราะห์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ออกใบนัดหมายตรวจ สภาพความเป็นอยู่และคุณสมบัติ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8524B" w:rsidRPr="00E8524B" w:rsidTr="00E8524B">
        <w:tc>
          <w:tcPr>
            <w:tcW w:w="10075" w:type="dxa"/>
            <w:gridSpan w:val="3"/>
          </w:tcPr>
          <w:p w:rsidR="00E8524B" w:rsidRPr="00E8524B" w:rsidRDefault="00E8524B" w:rsidP="00CD595C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cs/>
              </w:rPr>
            </w:pPr>
            <w:r w:rsidRPr="00E8524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ไม่พบเอกสารยืนยันตัวตนที่ออกโดยหน่วยงานภาครัฐ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การขอรับการสงเคราะห์ผู้ป่วยเอดส์ 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พ.ศ.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การขอรับการสงเคราะห์ผู้ป่วยเอดส์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