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การขอใบอนุญาตประกอบกิจการรับทำการกำจัดมูลฝอยทั่วไป [N]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/>
        <w:br/>
        <w:t xml:space="preserve"/>
        <w:br/>
        <w:t xml:space="preserve">1. หลักเกณฑ์ วิธีการ</w:t>
        <w:br/>
        <w:t xml:space="preserve"/>
        <w:br/>
        <w:t xml:space="preserve">ผู้ใดประสงค์ขอใบอนุญาตประกอบกิจการรับทำการกำจัดมูลฝอยทั่วไป โดยทำเป็นธุรกิจหรือได้รับประโยชน์ตอบแทนด้วยการคิดค่าบริการ ต้องยื่นขออนุญาตต่อเจ้าพนักงานท้องถิ่นหรือพนักงานเจ้าหน้าที่ที่รับผิดชอบ โดยยื่นคำขอตามแบบฟอร์มที่กฎหมายกำหนด พร้อมทั้งเอกสารประกอบการขออนุญาตตามข้อบัญญัติท้องถิ่น ณ กลุ่ม/กอง/ฝ่าย ที่รับผิดชอบ (ระบุ)</w:t>
        <w:br/>
        <w:t xml:space="preserve"/>
        <w:br/>
        <w:t xml:space="preserve">2. เงื่อนไขในการยื่นคำขอ (ตามที่ระบุไว้ในข้อบัญญัติท้องถิ่น)</w:t>
        <w:br/>
        <w:t xml:space="preserve"/>
        <w:br/>
        <w:t xml:space="preserve">(1) ผู้ประกอบกิจการที่ประสงค์ขอรับใบอนุญาตต้องไม่มีประวัติถูกดำเนินคดีด้านการจัดการมูลฝอยที่ไม่ถูกสุขลักษณะ</w:t>
        <w:br/>
        <w:t xml:space="preserve"/>
        <w:br/>
        <w:t xml:space="preserve">(2) ผู้ประกอบการต้องยื่นเอกสารที่ถูกต้องและครบถ้วน</w:t>
        <w:br/>
        <w:t xml:space="preserve"/>
        <w:br/>
        <w:t xml:space="preserve">(3) หลักเกณฑ์ด้านคุณสมบัติของผู้ประกอบกิจการ ด้านสุขลักษณะการกำจัดมูลฝอยทั่วไป และด้านคุณสมบัติของผู้ปฏิบัติงานถูกต้องตามหลักเกณฑ์ (ตามข้อบัญญัติท้องถิ่น)</w:t>
        <w:br/>
        <w:t xml:space="preserve"/>
        <w:br/>
        <w:t xml:space="preserve">(4) 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และตามแบบที่ราชการส่วนท้องถิ่นกำหนดไว้ในข้อบัญญัติท้องถิ่น</w:t>
        <w:br/>
        <w:t xml:space="preserve"/>
        <w:br/>
        <w:t xml:space="preserve">หมายเหตุ: 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30 วัน นับแต่วันที่เอกสารครบถ้วน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สำนักงานเทศบาลตำบลแม่ยม เลขที่ 204 หมู่ที่ 7 ตำบลปง อำเภอปง จังหวัดพะเยา 56140 โทรศัพท์ : 0 5443 0919 โทรสาร : 0 5443 0920 website : http://www.maeyom.go.th / 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30 วัน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ผู้ขอรับใบอนุญาตยื่นคำขอรับใบอนุญาตประกอบกิจการรับทำการกำจัดมูลฝอยทั่วไป พร้อมหลักฐานที่ท้องถิ่นกำหนด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เจ้าหน้าที่ตรวจสอบความถูกต้องของคำขอ และความครบถ้วนของเอกสารหลักฐานทันที</w:t>
              <w:br/>
              <w:t xml:space="preserve">    กรณีไม่ถูกต้อง/ครบถ้วน เจ้าหน้าที่แจ้งต่อผู้ยื่นคำขอให้แก้ไข/เพิ่มเติมเพื่อดำเนินการ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  <w:br/>
              <w:t xml:space="preserve"/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(หากผู้ขอใบอนุญาตไม่แก้ไขคำขอหรือไม่ส่งเอกสารเพิ่มเติมให้ครบถ้วน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(อุทธรณ์ตาม พ.ร.บ. วิธีปฏิบัติราชการทางปกครอง พ.ศ. 2539))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เจ้าหน้าที่ตรวจด้านสุขลักษณะ</w:t>
              <w:br/>
              <w:t xml:space="preserve">    กรณีถูกต้องตามหลักเกณฑ์ด้านสุขลักษณะ เสนอพิจารณาออกใบอนุญาต</w:t>
              <w:br/>
              <w:t xml:space="preserve"/>
              <w:br/>
              <w:t xml:space="preserve"/>
              <w:br/>
              <w:t xml:space="preserve">     กรณีไม่ถูกต้องตามหลักเกณฑ์ด้านสุขลักษณะ แนะนำให้ปรับปรุงแก้ไขด้านสุขลักษณะ</w:t>
              <w:br/>
              <w:t xml:space="preserve"/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(กฎหมายกำหนดภายใน 30 วัน นับแต่วันที่เอกสารถูกต้องและครบถ้วน </w:t>
              <w:br/>
              <w:t xml:space="preserve"/>
              <w:br/>
              <w:t xml:space="preserve">(ตาม พ.ร.บ. การสาธารณสุข พ.ศ. 2535 มาตรา 56 และ พ.ร.บ. วิธีปฏิบัติราชการทางปกครอง (ฉบับที่ 2) พ.ศ. 2557))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การแจ้งคำสั่งออกใบอนุญาต/คำสั่งไม่อนุญาต</w:t>
              <w:br/>
              <w:t xml:space="preserve">    1. กรณีอนุญาต</w:t>
              <w:br/>
              <w:t xml:space="preserve">        มีหนังสือแจ้งการอนุญาตแก่   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  <w:br/>
              <w:t xml:space="preserve">    2. กรณีไม่อนุญาต</w:t>
              <w:br/>
              <w:t xml:space="preserve">        แจ้งคำสั่งไม่ออกใบอนุญาตประกอบกิจการรับทำการกำจัดมูลฝอยทั่วไปแก่ผู้ขออนุญาตทราบ พร้อมแจ้งสิทธิในการอุทธรณ์</w:t>
              <w:br/>
              <w:t xml:space="preserve"/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และแจ้งให้ผู้ยื่นคำขอทราบภายใน 7 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พร้อมสำเนาแจ้งก.พ.ร. ทราบทุกครั้ง)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8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ชำระค่าธรรมเนียม (กรณีมีคำสั่งอนุญาต)</w:t>
              <w:br/>
              <w:t xml:space="preserve">    ผู้ขออนุญาตมาชำระค่าธรรมเนียมตามอัตราและระยะเวลาที่ท้องถิ่นกำหนด</w:t>
              <w:br/>
              <w:t xml:space="preserve">พร้อมรับใบอนุญาต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(กรณีไม่ชำระตามระยะเวลาที่กำหนด จะต้องเสียค่าปรับเพิ่มขึ้นอีกร้อยละ 20 ของจำนวนเงินที่ค้างชำระ)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(แสดงบัตรและเชื่อมโยงจากฐานข้อมูลของภาครัฐ)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((ถ้ามี) 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กระทรวงพาณิชย์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หนังสือมอบอำนาจให้ทำการแทน พร้อมปิดอากรแสตมป์ ฉบับจริง 1 ฉบับ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(กรณีที่ไม่ได้มายื่นคำขอด้วยตัวเอง ให้ยื่นพร้อมแสดงบัตรประชาชนผู้ได้รับมอบอำนาจ)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แบบรายการตรวจสอบตามหลักเกณฑ์ และเงื่อนไขที่ผู้ขออนุญาตจะต้องดำเนินการ ก่อนการพิจารณาออกใบอนุญาต ตามเอกสารแนบท้ายประกาศกระทรวงสาธารณสุขฯ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(เอกสารตามที่กำหนดในประกาศกระทรวงสาธารณสุข</w:t>
              <w:br/>
              <w:t xml:space="preserve">เรื่อง กำหนดประเภทหรือขนาดของกิจการ และหลักเกณฑ์ วิธีการ และเงื่อนไขที่ผู้ขออนุญาตจะต้องดำเนินการก่อนการพิจารณาออกใบอนุญาต พ.ศ. 2561)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แบบสรุปผลการรับฟังความคิดเห็นของประชาชนที่เกี่ยวข้อง ตามประกาศกระทรวงสาธารณสุข ว่าด้วยหลักเกณฑ์ในการรับฟังความคิดเห็นของประชาชนที่เกี่ยวข้อง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(เอกสารตามที่กำหนดในประกาศกระทรวงสาธารณสุข</w:t>
              <w:br/>
              <w:t xml:space="preserve">เรื่อง กำหนดประเภทหรือขนาดของกิจการ และหลักเกณฑ์ วิธีการ และเงื่อนไขที่ผู้ขออนุญาตจะต้องดำเนินการก่อนการพิจารณาออกใบอนุญาต พ.ศ. 2561</w:t>
              <w:br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สำเนาใบอนุญาตตามกฎหมายว่าด้วยการควบคุมอาคาร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(- เชื่อมโยงจากฐานข้อมูลของภาครัฐ</w:t>
              <w:br/>
              <w:t xml:space="preserve">- 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สำเนาใบอนุญาตตามกฎหมายอื่นที่เกี่ยวข้อง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(- เชื่อมโยงจากฐานข้อมูลของภาครัฐ</w:t>
              <w:br/>
              <w:t xml:space="preserve">- 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หรือหลักฐานแสดงสถานที่รับกำจัดมูลฝอยทั่วไปที่ได้รับใบอนุญาตและมีการดำเนินกิจการที่ถูกต้องตามหลักสุขาภิบาล โดยมีหลักฐานสัญญาว่าจ้างระหว่างผู้ขนกับผู้กำจัดมูลฝอย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แผนการดำเนินงานในการกำจัดมูลฝอยที่แสดงรายละเอียดขั้นตอนการดำเนินงาน ความพร้อมด้านกำลังคน งบประมาณ วัสดุอุปกรณ์ และวิธีการบริหารจัดการ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เอกสารหรือหลักฐานแสดงวุฒิการศึกษาของเจ้าหน้าที่ควบคุม กำกับ ในการจัดการมูลฝอยทั่วไป อย่างน้อย 2 คน  1) คุณสมบัติสำเร็จการศึกษาไม่ต่ำกว่าปริญญาตรีหรือเทียบเท่าในสาขาวิชาวิทยาศาสตร์ในด้านสาธารณสุข สุขาภิบาล อนามัยสิ่งแวดล้อม ด้านใดด้านหนึ่ง  2) คุณสมบัติสำเร็จการศึกษาไม่ต่ำกว่าปริญญาตรีหรือเทียบเท่าในสาขาวิชการวิศวกรรมศาสตร์ในด้านสุขาภิบาล วิศวกรรมสิ่งแวดล้อม และวิศวกรรมเครื่องกล ด้านใดด้านหนึ่ง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แสดงให้เห็นว่าผู้ปฏิบัติงานที่ทำหน้าที่กำจัดมูลฝอยทั่วไปผ่านการฝึกอบรมด้านสุขอนามัยและความปลอดภัยจากการทำงาน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ใบรับรองแพทย์หรือเอกสารแสดงการตรวจสุขภาพประจำปีของผู้ปฏิบัติงานในการกำจัดมูลฝอยทั่วไป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เอกสารและหลักฐานอื่น ๆ ตามที่ท้องถิ่นกำหนดในข้อบัญญัติ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อัตราค่าธรรมเนียมใบอนุญาตรับทำการกำจัดมูลฝอยทั่วไป ฉบับละไม่เกิน 7,500 บาทต่อปี</w:t>
              <w:br/>
              <w:t xml:space="preserve"/>
              <w:tab/>
              <w:t xml:space="preserve"/>
              <w:br/>
              <w:t xml:space="preserve"/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(ระบุตามข้อบัญญัติท้องถิ่น)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สำนักงานเทศบาลตำบลแม่ยม เลขที่ 204 หมู่ที่ 7 ตำบลปง อำเภอปง จังหวัดพะเยา 56140 โทรศัพท์ : 0 5443 0919 โทรสาร : 0 5443 0920 website : http://www.maeyom.go.th / 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527864" w:rsidTr="00527864" w14:paraId="326EBFC4" w14:textId="77777777">
        <w:tc>
          <w:tcPr>
            <w:tcW w:w="10075" w:type="dxa"/>
            <w:gridSpan w:val="2"/>
          </w:tcPr>
          <w:p w:rsidRPr="00A36052" w:rsidR="00527864" w:rsidP="00527864" w:rsidRDefault="00A36052" w14:paraId="54D2B4CB" w14:textId="77777777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การแจ้งผลการพิจารณา</w:t>
        <w:br/>
        <w:t xml:space="preserve">1. 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และให้แจ้งต่อผู้ยื่นคำขอทราบภายใน 7 วันนับแต่วันที่พิจารณาแล้วเสร็จ</w:t>
        <w:br/>
        <w:t xml:space="preserve">2. ในกรณีที่เจ้าพนักงานท้องถิ่นพิจารณายังไม่แล้วเสร็จภายในระยะเวลาตามข้อ 1.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 ก.พ.ร. ทราบทุกครั้ง</w:t>
        <w:br/>
        <w:t xml:space="preserve"/>
        <w:br/>
        <w:t xml:space="preserve"/>
        <w:br/>
        <w:t xml:space="preserve"/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การขอใบอนุญาตประกอบกิจการรับทำการกำจัดมูลฝอยทั่วไป [N]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กรมอนามัย กรมอนามัย กรมอนามัย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กฎกระทรวงสุขลักษณะการจัดการมูลฝอยทั่วไป พ.ศ. 2560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ข้อบัญญัติองค์การบริหารส่วนตำบล/เทศบัญญัติ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 ควบคุมอาคาร พ.ศ. 2522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พ.ร.บ.การสาธารณสุข พ.ศ. 2535 และที่แก้ไขเพิ่มเติม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ประกาศกระทรวงสาธารณสุข เรื่อง กำหนดประเภทหรือขนาดของกิจการ และหลักเกณฑ์ วิธีการ และเงื่อนไขที่ผู้ขออนุญาตจะต้องดำเนินการก่อนการพิจารณาออกใบอนุญาต พ.ศ. 2561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พ.ร.บ.การสาธารณสุข พ.ศ. 2535 และที่แก้ไขเพิ่มเติม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วัน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การขอใบอนุญาตประกอบกิจการรับทำการกำจัดมูลฝอยทั่วไป สมพงษ์ สำเนาคู่มือประชาชน 16/02/2021 10:26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