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(สำเนาบัตรประจำตัวของผู้รับผิดชอบดำเนินการในประเทศ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หนังสือรับฝากบัญชีและเอกสารประกอบการลงบัญชี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สำเนาเอกสารการสั่งเลิกประกอบกิจการในประเทศ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  เทศบาลตำบลแม่ยม  สมพงษ์ สำเนาคู่มือประชาชน 09/11/2017 15:35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